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300"/>
      </w:tblGrid>
      <w:tr w:rsidR="00D77368" w:rsidRPr="00D71619" w:rsidTr="00D77368">
        <w:trPr>
          <w:trHeight w:val="1320"/>
        </w:trPr>
        <w:tc>
          <w:tcPr>
            <w:tcW w:w="5245" w:type="dxa"/>
            <w:shd w:val="clear" w:color="auto" w:fill="auto"/>
          </w:tcPr>
          <w:p w:rsidR="00D77368" w:rsidRPr="00D71619" w:rsidRDefault="00D77368" w:rsidP="00D77368">
            <w:pPr>
              <w:spacing w:after="12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МЧС России по Волгоградской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области</w:t>
            </w:r>
          </w:p>
          <w:p w:rsidR="00D77368" w:rsidRPr="00D71619" w:rsidRDefault="00D77368" w:rsidP="00D77368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генерал-майор внутренней службы</w:t>
            </w:r>
          </w:p>
        </w:tc>
        <w:tc>
          <w:tcPr>
            <w:tcW w:w="4499" w:type="dxa"/>
            <w:shd w:val="clear" w:color="auto" w:fill="auto"/>
          </w:tcPr>
          <w:p w:rsidR="00D77368" w:rsidRPr="00D71619" w:rsidRDefault="00D77368" w:rsidP="00D77368">
            <w:pPr>
              <w:spacing w:after="12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D77368" w:rsidRPr="00D71619" w:rsidRDefault="00D77368" w:rsidP="00D77368">
            <w:pPr>
              <w:spacing w:after="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обеспечению безопасности жизнедеятельности населения Волгоградской области</w:t>
            </w:r>
          </w:p>
        </w:tc>
      </w:tr>
      <w:tr w:rsidR="00D77368" w:rsidRPr="00D71619" w:rsidTr="00D77368">
        <w:tc>
          <w:tcPr>
            <w:tcW w:w="5245" w:type="dxa"/>
            <w:shd w:val="clear" w:color="auto" w:fill="auto"/>
          </w:tcPr>
          <w:p w:rsidR="00D77368" w:rsidRPr="00D71619" w:rsidRDefault="00D77368" w:rsidP="00D77368">
            <w:pPr>
              <w:tabs>
                <w:tab w:val="left" w:pos="3530"/>
                <w:tab w:val="left" w:pos="3578"/>
              </w:tabs>
              <w:spacing w:before="120" w:after="120" w:line="240" w:lineRule="exact"/>
              <w:ind w:right="7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О.В.Гребенюк</w:t>
            </w:r>
            <w:proofErr w:type="spellEnd"/>
          </w:p>
        </w:tc>
        <w:tc>
          <w:tcPr>
            <w:tcW w:w="4499" w:type="dxa"/>
            <w:shd w:val="clear" w:color="auto" w:fill="auto"/>
          </w:tcPr>
          <w:p w:rsidR="00D77368" w:rsidRPr="00D71619" w:rsidRDefault="00D77368" w:rsidP="00D77368">
            <w:pPr>
              <w:spacing w:before="120" w:after="12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Ю.Т.Наурзалиев</w:t>
            </w:r>
            <w:proofErr w:type="spellEnd"/>
          </w:p>
        </w:tc>
      </w:tr>
      <w:tr w:rsidR="00D77368" w:rsidRPr="00D71619" w:rsidTr="00D77368">
        <w:tc>
          <w:tcPr>
            <w:tcW w:w="5245" w:type="dxa"/>
            <w:shd w:val="clear" w:color="auto" w:fill="auto"/>
          </w:tcPr>
          <w:p w:rsidR="00D77368" w:rsidRPr="00D71619" w:rsidRDefault="00306C7A" w:rsidP="00D77368">
            <w:pPr>
              <w:tabs>
                <w:tab w:val="left" w:pos="3530"/>
                <w:tab w:val="left" w:pos="3578"/>
              </w:tabs>
              <w:spacing w:before="120" w:after="120" w:line="240" w:lineRule="exact"/>
              <w:ind w:right="7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_____________ 201</w:t>
            </w:r>
            <w:r w:rsidR="00D773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7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D77368"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99" w:type="dxa"/>
            <w:shd w:val="clear" w:color="auto" w:fill="auto"/>
          </w:tcPr>
          <w:p w:rsidR="00D77368" w:rsidRPr="00D71619" w:rsidRDefault="00306C7A" w:rsidP="00D77368">
            <w:pPr>
              <w:spacing w:before="120" w:after="120" w:line="240" w:lineRule="exact"/>
              <w:ind w:firstLine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"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_____________ 201</w:t>
            </w:r>
            <w:r w:rsidR="00D77368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7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 </w:t>
            </w:r>
            <w:r w:rsidR="00D77368" w:rsidRPr="00D716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77368" w:rsidRPr="00D7161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.</w:t>
            </w:r>
          </w:p>
        </w:tc>
      </w:tr>
    </w:tbl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КУРСОВОГО ОБУЧЕНИЯ</w:t>
      </w:r>
      <w:r w:rsidRPr="00D71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7368" w:rsidRPr="00963A8A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A8A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лиц и работников гражданской обороны</w:t>
      </w:r>
    </w:p>
    <w:p w:rsidR="00D77368" w:rsidRPr="00963A8A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A8A">
        <w:rPr>
          <w:rFonts w:ascii="Times New Roman" w:eastAsia="Times New Roman" w:hAnsi="Times New Roman"/>
          <w:b/>
          <w:sz w:val="28"/>
          <w:szCs w:val="28"/>
          <w:lang w:eastAsia="ru-RU"/>
        </w:rPr>
        <w:t>и единой государственной системы предупреждения</w:t>
      </w:r>
    </w:p>
    <w:p w:rsidR="00D77368" w:rsidRPr="00963A8A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A8A">
        <w:rPr>
          <w:rFonts w:ascii="Times New Roman" w:eastAsia="Times New Roman" w:hAnsi="Times New Roman"/>
          <w:b/>
          <w:sz w:val="28"/>
          <w:szCs w:val="28"/>
          <w:lang w:eastAsia="ru-RU"/>
        </w:rPr>
        <w:t>и ликвидации чрезвычайных ситуаций</w:t>
      </w: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7368" w:rsidRDefault="003B2E01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C553CC">
        <w:rPr>
          <w:rFonts w:ascii="Times New Roman" w:eastAsia="Times New Roman" w:hAnsi="Times New Roman"/>
          <w:b/>
          <w:sz w:val="28"/>
          <w:szCs w:val="28"/>
          <w:lang w:eastAsia="ru-RU"/>
        </w:rPr>
        <w:t>ЧЛЕНЫ</w:t>
      </w:r>
      <w:r w:rsidR="00D77368" w:rsidRPr="00D71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КОМИССИЙ </w:t>
      </w: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D71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ПРЕДУПРЕЖДЕНИЮ И ЛИКВИДАЦИИ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ЧРЕЗВЫЧАЙНЫХ СИТУАЦИЙ </w:t>
      </w:r>
      <w:r w:rsidRPr="00D71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ОБЕСПЕЧЕНИЮ ПОЖАРНОЙ </w:t>
      </w: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619"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БЕЗОПАСНОСТИ</w:t>
      </w:r>
      <w:r w:rsidR="003B2E01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D71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Pr="00D71619" w:rsidRDefault="00D77368" w:rsidP="00D77368">
      <w:pPr>
        <w:widowControl w:val="0"/>
        <w:spacing w:before="120" w:after="0" w:line="324" w:lineRule="exact"/>
        <w:ind w:left="20"/>
        <w:jc w:val="center"/>
        <w:rPr>
          <w:rFonts w:ascii="Times New Roman" w:eastAsia="Times New Roman" w:hAnsi="Times New Roman"/>
          <w:spacing w:val="-3"/>
          <w:sz w:val="26"/>
          <w:szCs w:val="26"/>
        </w:rPr>
      </w:pPr>
    </w:p>
    <w:p w:rsidR="00D77368" w:rsidRDefault="00EE25DA" w:rsidP="00D773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619">
        <w:rPr>
          <w:rFonts w:ascii="Times New Roman" w:eastAsia="Times New Roman" w:hAnsi="Times New Roman"/>
          <w:sz w:val="28"/>
          <w:szCs w:val="28"/>
          <w:lang w:eastAsia="ru-RU"/>
        </w:rPr>
        <w:t>г. Волгоград</w:t>
      </w:r>
      <w:r w:rsidR="00D773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368" w:rsidRPr="00D7161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77368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625E7" w:rsidRPr="004625E7" w:rsidRDefault="004625E7" w:rsidP="004625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E7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B438DF">
        <w:rPr>
          <w:rFonts w:ascii="Times New Roman" w:hAnsi="Times New Roman" w:cs="Times New Roman"/>
          <w:b/>
          <w:sz w:val="28"/>
          <w:szCs w:val="28"/>
        </w:rPr>
        <w:t>.</w:t>
      </w:r>
      <w:r w:rsidRPr="004625E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41CB6" w:rsidRDefault="00641CB6" w:rsidP="006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курсового обучения должностных лиц и </w:t>
      </w:r>
      <w:r w:rsidR="00C84F9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гражданской обороны (далее </w:t>
      </w:r>
      <w:r w:rsidR="00CB4C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ГО) и единой государственной системы предупреждения и ликвидации чрезвычайных ситуаций (далее </w:t>
      </w:r>
      <w:r w:rsidR="00CB4C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РСЧС)</w:t>
      </w:r>
      <w:r w:rsidR="00C84F9E">
        <w:rPr>
          <w:rFonts w:ascii="Times New Roman" w:hAnsi="Times New Roman"/>
          <w:sz w:val="28"/>
          <w:szCs w:val="28"/>
        </w:rPr>
        <w:t xml:space="preserve"> 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="00C553CC">
        <w:rPr>
          <w:rFonts w:ascii="Times New Roman" w:hAnsi="Times New Roman" w:cs="Times New Roman"/>
          <w:sz w:val="28"/>
          <w:szCs w:val="28"/>
        </w:rPr>
        <w:t>Члены</w:t>
      </w:r>
      <w:r w:rsidR="00C84F9E">
        <w:rPr>
          <w:rFonts w:ascii="Times New Roman" w:hAnsi="Times New Roman" w:cs="Times New Roman"/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="00C84F9E">
        <w:rPr>
          <w:rFonts w:ascii="Times New Roman" w:hAnsi="Times New Roman" w:cs="Times New Roman"/>
          <w:sz w:val="28"/>
          <w:szCs w:val="28"/>
        </w:rPr>
        <w:t xml:space="preserve"> (далее – Программа курсового обучения</w:t>
      </w:r>
      <w:r w:rsidR="001E5682">
        <w:rPr>
          <w:rFonts w:ascii="Times New Roman" w:hAnsi="Times New Roman" w:cs="Times New Roman"/>
          <w:sz w:val="28"/>
          <w:szCs w:val="28"/>
        </w:rPr>
        <w:t xml:space="preserve"> </w:t>
      </w:r>
      <w:r w:rsidR="00C553CC">
        <w:rPr>
          <w:rFonts w:ascii="Times New Roman" w:hAnsi="Times New Roman" w:cs="Times New Roman"/>
          <w:sz w:val="28"/>
          <w:szCs w:val="28"/>
        </w:rPr>
        <w:t>членов</w:t>
      </w:r>
      <w:r w:rsidR="001E5682">
        <w:rPr>
          <w:rFonts w:ascii="Times New Roman" w:hAnsi="Times New Roman" w:cs="Times New Roman"/>
          <w:sz w:val="28"/>
          <w:szCs w:val="28"/>
        </w:rPr>
        <w:t xml:space="preserve"> КЧС и ОПБ</w:t>
      </w:r>
      <w:r w:rsidR="00C84F9E">
        <w:rPr>
          <w:rFonts w:ascii="Times New Roman" w:hAnsi="Times New Roman" w:cs="Times New Roman"/>
          <w:sz w:val="28"/>
          <w:szCs w:val="28"/>
        </w:rPr>
        <w:t xml:space="preserve">) 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образовательном учреждении дополнительного профессионального образования 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="00C84F9E" w:rsidRPr="00C84F9E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обороне, чрезвычайным ситуациям и пожарной безопасности Волгоградской области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84F9E">
        <w:rPr>
          <w:rFonts w:ascii="Times New Roman" w:hAnsi="Times New Roman" w:cs="Times New Roman"/>
          <w:sz w:val="28"/>
          <w:szCs w:val="28"/>
        </w:rPr>
        <w:t>–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 УМЦ) разработана в соответствии с Примерной программой </w:t>
      </w:r>
      <w:r w:rsidR="00C84F9E">
        <w:rPr>
          <w:rFonts w:ascii="Times New Roman" w:hAnsi="Times New Roman" w:cs="Times New Roman"/>
          <w:sz w:val="28"/>
          <w:szCs w:val="28"/>
        </w:rPr>
        <w:t xml:space="preserve">курсового </w:t>
      </w:r>
      <w:r w:rsidR="00C84F9E" w:rsidRPr="00C84F9E">
        <w:rPr>
          <w:rFonts w:ascii="Times New Roman" w:hAnsi="Times New Roman" w:cs="Times New Roman"/>
          <w:sz w:val="28"/>
          <w:szCs w:val="28"/>
        </w:rPr>
        <w:t xml:space="preserve">обучения должностных лиц и </w:t>
      </w:r>
      <w:r w:rsidR="00C84F9E">
        <w:rPr>
          <w:rFonts w:ascii="Times New Roman" w:hAnsi="Times New Roman" w:cs="Times New Roman"/>
          <w:sz w:val="28"/>
          <w:szCs w:val="28"/>
        </w:rPr>
        <w:t>работник</w:t>
      </w:r>
      <w:r w:rsidR="00C84F9E" w:rsidRPr="00C84F9E">
        <w:rPr>
          <w:rFonts w:ascii="Times New Roman" w:hAnsi="Times New Roman" w:cs="Times New Roman"/>
          <w:sz w:val="28"/>
          <w:szCs w:val="28"/>
        </w:rPr>
        <w:t>ов гражданской обороны и единой государственной системы предупреждения и ликвидации чрезвычайных ситуаций, утвержденной Министром Российской Федерации по делам гражданской обороны, чрезвычайным ситуациям и ликвидации последствий стихийных бедствий от 2</w:t>
      </w:r>
      <w:r w:rsidR="00C84F9E">
        <w:rPr>
          <w:rFonts w:ascii="Times New Roman" w:hAnsi="Times New Roman" w:cs="Times New Roman"/>
          <w:sz w:val="28"/>
          <w:szCs w:val="28"/>
        </w:rPr>
        <w:t>2.02</w:t>
      </w:r>
      <w:r w:rsidR="00C84F9E" w:rsidRPr="00C84F9E">
        <w:rPr>
          <w:rFonts w:ascii="Times New Roman" w:hAnsi="Times New Roman" w:cs="Times New Roman"/>
          <w:sz w:val="28"/>
          <w:szCs w:val="28"/>
        </w:rPr>
        <w:t>.201</w:t>
      </w:r>
      <w:r w:rsidR="00C84F9E">
        <w:rPr>
          <w:rFonts w:ascii="Times New Roman" w:hAnsi="Times New Roman" w:cs="Times New Roman"/>
          <w:sz w:val="28"/>
          <w:szCs w:val="28"/>
        </w:rPr>
        <w:t>7 № 2-4-</w:t>
      </w:r>
      <w:r w:rsidR="00C84F9E" w:rsidRPr="00C84F9E">
        <w:rPr>
          <w:rFonts w:ascii="Times New Roman" w:hAnsi="Times New Roman" w:cs="Times New Roman"/>
          <w:sz w:val="28"/>
          <w:szCs w:val="28"/>
        </w:rPr>
        <w:t>7</w:t>
      </w:r>
      <w:r w:rsidR="00C84F9E">
        <w:rPr>
          <w:rFonts w:ascii="Times New Roman" w:hAnsi="Times New Roman" w:cs="Times New Roman"/>
          <w:sz w:val="28"/>
          <w:szCs w:val="28"/>
        </w:rPr>
        <w:t>1-8</w:t>
      </w:r>
      <w:r w:rsidR="00C84F9E" w:rsidRPr="00C84F9E">
        <w:rPr>
          <w:rFonts w:ascii="Times New Roman" w:hAnsi="Times New Roman" w:cs="Times New Roman"/>
          <w:sz w:val="28"/>
          <w:szCs w:val="28"/>
        </w:rPr>
        <w:t>-14</w:t>
      </w:r>
      <w:r w:rsidR="00C84F9E">
        <w:rPr>
          <w:rFonts w:ascii="Times New Roman" w:hAnsi="Times New Roman" w:cs="Times New Roman"/>
          <w:sz w:val="28"/>
          <w:szCs w:val="28"/>
        </w:rPr>
        <w:t>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49">
        <w:rPr>
          <w:rFonts w:ascii="Times New Roman" w:hAnsi="Times New Roman" w:cs="Times New Roman"/>
          <w:sz w:val="28"/>
          <w:szCs w:val="28"/>
        </w:rPr>
        <w:t>Целью курсового обучения является привитие должностным лицам и работникам ГО и РСЧС знаний и умений по организации и выполнению мероприятий ГО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(далее - военных конфликтах и ЧС).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49">
        <w:rPr>
          <w:rFonts w:ascii="Times New Roman" w:hAnsi="Times New Roman" w:cs="Times New Roman"/>
          <w:sz w:val="28"/>
          <w:szCs w:val="28"/>
        </w:rPr>
        <w:t>Основными задачами курсового обучения должностных лиц и работников ГО и РСЧС являются:</w:t>
      </w:r>
    </w:p>
    <w:p w:rsidR="00D77368" w:rsidRPr="003B2E01" w:rsidRDefault="00D77368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01">
        <w:rPr>
          <w:rFonts w:ascii="Times New Roman" w:hAnsi="Times New Roman" w:cs="Times New Roman"/>
          <w:sz w:val="28"/>
          <w:szCs w:val="28"/>
        </w:rPr>
        <w:t>уяснение предназначения органов управления и составляющих сил ГО и РСЧС,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4625E7" w:rsidRPr="003B2E01" w:rsidRDefault="004625E7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01">
        <w:rPr>
          <w:rFonts w:ascii="Times New Roman" w:hAnsi="Times New Roman" w:cs="Times New Roman"/>
          <w:sz w:val="28"/>
          <w:szCs w:val="28"/>
        </w:rPr>
        <w:t>систематизация сведений по возможным опасностям, возникающих при военных конфликтах и ЧС, характерным для конкретного региона, муниципального образования или организации;</w:t>
      </w:r>
    </w:p>
    <w:p w:rsidR="004625E7" w:rsidRPr="003B2E01" w:rsidRDefault="004625E7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01">
        <w:rPr>
          <w:rFonts w:ascii="Times New Roman" w:hAnsi="Times New Roman" w:cs="Times New Roman"/>
          <w:sz w:val="28"/>
          <w:szCs w:val="28"/>
        </w:rPr>
        <w:t>овладение знаниями и умениями по минимизации влияния на население и территории опасностей, возникающих при военных конфликтах и ЧС, присущих конкретному региону, муниципальному образованию или организации, а также их совершенствование;</w:t>
      </w:r>
    </w:p>
    <w:p w:rsidR="004625E7" w:rsidRPr="003B2E01" w:rsidRDefault="004625E7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01">
        <w:rPr>
          <w:rFonts w:ascii="Times New Roman" w:hAnsi="Times New Roman" w:cs="Times New Roman"/>
          <w:sz w:val="28"/>
          <w:szCs w:val="28"/>
        </w:rPr>
        <w:t>отработка приемов и способов выполнения функциональных обязанностей по предназначению;</w:t>
      </w:r>
    </w:p>
    <w:p w:rsidR="004625E7" w:rsidRPr="003B2E01" w:rsidRDefault="004625E7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01">
        <w:rPr>
          <w:rFonts w:ascii="Times New Roman" w:hAnsi="Times New Roman" w:cs="Times New Roman"/>
          <w:sz w:val="28"/>
          <w:szCs w:val="28"/>
        </w:rPr>
        <w:t>осознание обучаемыми важности своей деятельности, а также необходимости объединения усилий органов управления и сил ГО и РСЧС для более эффективного выполнения задач по защите населения, территорий, материальных и культурных ценностей.</w:t>
      </w:r>
    </w:p>
    <w:p w:rsidR="004625E7" w:rsidRPr="004625E7" w:rsidRDefault="004625E7" w:rsidP="0046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Для достижения поставленной цели и задач при курсовом обучении должны быть реализованы следующие принципы обучения: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сознательности, обеспечивающий высокую мотивацию обучающихся к получению и совершенствованию знаний и умений, глубокое понимание важности возложенных на них задач и высокого уровня ответственности;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2)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активности, предполагающий активное усвоение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обучающимися изучаемого материала, активизацию их мыслительной деятельности и способности к самостоятельной работе;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3)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наглядности и максимального приближения обучения к реальным условиям выполнения функциональных обязанностей;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4)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систематичности, проявляющийся в организации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>и последовательной подаче материала (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от простого к сложному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);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5)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доступности и посильности, реализующийся в делении материала на этапы и в подаче его небольшими дозами, соответственно особенностям обучающихся;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6)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учета возрастных особенностей обучающихся, обуславливающий такие особенности подготовки, как:</w:t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постановка конкретных промежуточных целей обучения на основе предварительной оценки потребностей обучаемых (ориентация на формирование конкретных знаний и умений);</w:t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активизация жизненного опыта обучающихся, как важного источника знаний и мотивации к обучению;</w:t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ориентация процесса обучения на решение актуальных практических</w:t>
      </w:r>
      <w:r w:rsidR="00591C98">
        <w:rPr>
          <w:rFonts w:ascii="Times New Roman" w:hAnsi="Times New Roman" w:cs="Times New Roman"/>
          <w:sz w:val="28"/>
          <w:szCs w:val="28"/>
        </w:rPr>
        <w:t xml:space="preserve"> </w:t>
      </w:r>
      <w:r w:rsidRPr="004625E7">
        <w:rPr>
          <w:rFonts w:ascii="Times New Roman" w:hAnsi="Times New Roman" w:cs="Times New Roman"/>
          <w:sz w:val="28"/>
          <w:szCs w:val="28"/>
        </w:rPr>
        <w:t xml:space="preserve">проблем, достижение конкретных результатов 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здесь и сейчас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Pr="004625E7">
        <w:rPr>
          <w:rFonts w:ascii="Times New Roman" w:hAnsi="Times New Roman" w:cs="Times New Roman"/>
          <w:sz w:val="28"/>
          <w:szCs w:val="28"/>
        </w:rPr>
        <w:t>, освоение новых методов, применимых в различных ситуациях;</w:t>
      </w:r>
      <w:r w:rsidRPr="004625E7">
        <w:rPr>
          <w:rFonts w:ascii="Times New Roman" w:hAnsi="Times New Roman" w:cs="Times New Roman"/>
          <w:sz w:val="28"/>
          <w:szCs w:val="28"/>
        </w:rPr>
        <w:tab/>
      </w:r>
    </w:p>
    <w:p w:rsidR="004625E7" w:rsidRPr="004625E7" w:rsidRDefault="004625E7" w:rsidP="00D773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-</w:t>
      </w:r>
      <w:r w:rsidRPr="004625E7">
        <w:rPr>
          <w:rFonts w:ascii="Times New Roman" w:hAnsi="Times New Roman" w:cs="Times New Roman"/>
          <w:sz w:val="28"/>
          <w:szCs w:val="28"/>
        </w:rPr>
        <w:tab/>
        <w:t>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решения);</w:t>
      </w:r>
    </w:p>
    <w:p w:rsid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7)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прочности знаний, обеспечивающийся применением разнообразных форм, методов и средств обучения, а также периодичностью подготовки;</w:t>
      </w:r>
    </w:p>
    <w:p w:rsidR="004625E7" w:rsidRPr="004625E7" w:rsidRDefault="004625E7" w:rsidP="00D773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5E7">
        <w:rPr>
          <w:rFonts w:ascii="Times New Roman" w:hAnsi="Times New Roman" w:cs="Times New Roman"/>
          <w:sz w:val="28"/>
          <w:szCs w:val="28"/>
        </w:rPr>
        <w:t>8)</w:t>
      </w:r>
      <w:r w:rsidRPr="004625E7">
        <w:rPr>
          <w:rFonts w:ascii="Times New Roman" w:hAnsi="Times New Roman" w:cs="Times New Roman"/>
          <w:sz w:val="28"/>
          <w:szCs w:val="28"/>
        </w:rPr>
        <w:tab/>
        <w:t>принцип научности, предполагающий тщательный отбор информации, составляющей содержание обучения (обучающим должны предлагаться только прочно устоявшиеся и научно обоснованные знания).</w:t>
      </w:r>
    </w:p>
    <w:p w:rsidR="004625E7" w:rsidRPr="00B438DF" w:rsidRDefault="004625E7" w:rsidP="00132FB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DF">
        <w:rPr>
          <w:rFonts w:ascii="Times New Roman" w:hAnsi="Times New Roman" w:cs="Times New Roman"/>
          <w:b/>
          <w:sz w:val="28"/>
          <w:szCs w:val="28"/>
        </w:rPr>
        <w:t>П.</w:t>
      </w:r>
      <w:r w:rsidR="00B438DF">
        <w:rPr>
          <w:rFonts w:ascii="Times New Roman" w:hAnsi="Times New Roman" w:cs="Times New Roman"/>
          <w:b/>
          <w:sz w:val="28"/>
          <w:szCs w:val="28"/>
        </w:rPr>
        <w:t xml:space="preserve"> ОРГАНИЗАЦИЯ КУРСОВОГО ОБУЧЕНИЯ</w:t>
      </w:r>
    </w:p>
    <w:p w:rsidR="00483140" w:rsidRDefault="00641CB6" w:rsidP="006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Курсовое обучение</w:t>
      </w:r>
      <w:r w:rsidR="004625E7" w:rsidRPr="004625E7">
        <w:rPr>
          <w:rFonts w:ascii="Times New Roman" w:hAnsi="Times New Roman" w:cs="Times New Roman"/>
          <w:sz w:val="28"/>
          <w:szCs w:val="28"/>
        </w:rPr>
        <w:t xml:space="preserve"> </w:t>
      </w:r>
      <w:r w:rsidRPr="00641CB6">
        <w:rPr>
          <w:rFonts w:ascii="Times New Roman" w:hAnsi="Times New Roman" w:cs="Times New Roman"/>
          <w:sz w:val="28"/>
          <w:szCs w:val="28"/>
        </w:rPr>
        <w:t>должностных лиц и работников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B6">
        <w:rPr>
          <w:rFonts w:ascii="Times New Roman" w:hAnsi="Times New Roman" w:cs="Times New Roman"/>
          <w:sz w:val="28"/>
          <w:szCs w:val="28"/>
        </w:rPr>
        <w:t>и единой государственной системы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B6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="00C553CC">
        <w:rPr>
          <w:rFonts w:ascii="Times New Roman" w:hAnsi="Times New Roman" w:cs="Times New Roman"/>
          <w:sz w:val="28"/>
          <w:szCs w:val="28"/>
        </w:rPr>
        <w:t>Члены</w:t>
      </w:r>
      <w:r w:rsidRPr="00641CB6">
        <w:rPr>
          <w:rFonts w:ascii="Times New Roman" w:hAnsi="Times New Roman" w:cs="Times New Roman"/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Pr="00641CB6">
        <w:rPr>
          <w:rFonts w:ascii="Times New Roman" w:hAnsi="Times New Roman" w:cs="Times New Roman"/>
          <w:sz w:val="28"/>
          <w:szCs w:val="28"/>
        </w:rPr>
        <w:t xml:space="preserve"> </w:t>
      </w:r>
      <w:r w:rsidR="000203AC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дополнительного образования 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="000203AC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обороне, чрезвычайным ситуациям и пожарной безопасности Волгоградской области</w:t>
      </w:r>
      <w:r w:rsidR="00306C7A">
        <w:rPr>
          <w:rFonts w:ascii="Times New Roman" w:hAnsi="Times New Roman" w:cs="Times New Roman"/>
          <w:sz w:val="28"/>
          <w:szCs w:val="28"/>
        </w:rPr>
        <w:t>"</w:t>
      </w:r>
      <w:r w:rsidR="00C1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="004625E7" w:rsidRPr="004625E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483140">
        <w:rPr>
          <w:rFonts w:ascii="Times New Roman" w:hAnsi="Times New Roman" w:cs="Times New Roman"/>
          <w:sz w:val="28"/>
          <w:szCs w:val="28"/>
        </w:rPr>
        <w:t>: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постановлений Правительства Российской Федерации: от 04.09.2003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547 "О подготовке населения в области защиты от чрезвычайных ситуаций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природного и техногенного характера", от 02.11.2000 № 841 "Об утверждении Положения о подготовке населения в области гражданской обороны";</w:t>
      </w:r>
    </w:p>
    <w:p w:rsidR="003B2E01" w:rsidRPr="000E3C49" w:rsidRDefault="003B2E01" w:rsidP="003B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рекомендаций по организации и проведению курсового обучения в области ГО и защиты от ЧС, утвержденных МЧС России от 02.12.2015 г.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2-4-87-46-11;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примерной программы курсового обучения должностных лиц и специалистов гражданской обороны и единой государственной системы предупреждения и ликвидации чрезвычайных ситуаций, утвержденной Министром МЧС России от 22.02.2017 г. №2-4-71-8-14;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Курсовое обучение в обязательном порядке с периодичностью не реже одного раза в 5 лет проходят должностные лица и работники ГО и РСЧС. Для должностных лиц и работников ГО и РСЧС, впервые назначенные для исполнения обязанностей в области ГО и защиты от ЧС, курсовое обучение в течение первого года работы является обязательным.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группы для проведения курсового обучения комплектуются преимущественно из лиц одной или схожих по своим функциональным обязанностям категорий обучаемых с учетом уровня их подготовки. Количество </w:t>
      </w:r>
      <w:r w:rsidRPr="000E3C49">
        <w:rPr>
          <w:rStyle w:val="FontStyle115"/>
          <w:color w:val="000000" w:themeColor="text1"/>
          <w:sz w:val="28"/>
          <w:szCs w:val="28"/>
        </w:rPr>
        <w:t>слушателей в группе не должно превышать 25 человек.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занятий по специальным темам и практических занятий разрешается учебную группу делить на подгруппы численностью 12–13 человек.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ежедневных учебных занятий планируется из расчета: по 8 учебных часов в день и по 2 часа самостоятельной работы слушателей в день. Часы самоподготовки используются для изучения нормативных правовых документов, учебно-методических пособий, работы с приборами, консультаций, а также просмотра учебных фильмов. </w:t>
      </w: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Для всех аудиторных занятий устанавливается академический час продолжительностью 45 минут. Обучение ведется на русском языке.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786">
        <w:rPr>
          <w:rFonts w:ascii="Times New Roman" w:hAnsi="Times New Roman" w:cs="Times New Roman"/>
          <w:sz w:val="28"/>
          <w:szCs w:val="28"/>
        </w:rPr>
        <w:t>Учебная нагрузка для лиц преподавательского состава УМЦ устанавливается индивидуально на каждый учебный год приказом директора УМЦ в зависимости от их квалификации и занимаемой должности и не может превышать 800 часов, но не менее 400 часов за один учебный год.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4"/>
          <w:lang w:bidi="ru-RU"/>
        </w:rPr>
      </w:pPr>
      <w:r w:rsidRPr="000E3C49">
        <w:rPr>
          <w:rFonts w:ascii="Times New Roman" w:eastAsia="Arial Unicode MS" w:hAnsi="Times New Roman"/>
          <w:color w:val="000000" w:themeColor="text1"/>
          <w:sz w:val="28"/>
          <w:szCs w:val="24"/>
          <w:lang w:bidi="ru-RU"/>
        </w:rPr>
        <w:t>Педагогические работники имеют высокий уровень научно-теоретической, методической и психолого-педагогической подготовки. Все педагогические работники владеют современными информационными технологиями, что позволяет им качественно решать задачи по обучению слушателей.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Курсовое обучение в УМЦ осуществляется по очной или заочной форме с применением дистанционных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8486C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обучения.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сокращения материальных затрат и времени на проезд обучаемых, которые подлежат обучению в УМЦ, разрешается проводить их обучение методом сбора с выездом преподавателей УМЦ в другие города и районы Волгоградской области, а также с использованием дистанционных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образовательных технологий (как для Волгоградской области, так и для других субъектов Российской Федерации).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/>
          <w:color w:val="000000" w:themeColor="text1"/>
          <w:sz w:val="28"/>
          <w:szCs w:val="28"/>
        </w:rPr>
        <w:t>При обучении должностных лиц и работников ГО и РСЧС используются теоретические и практические формы обучения, такие как лекция, беседа, семинар, комплексное занятие и тренировка.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/>
          <w:color w:val="000000" w:themeColor="text1"/>
          <w:sz w:val="28"/>
          <w:szCs w:val="28"/>
        </w:rPr>
        <w:t>Теоретический материал изучается обучаемыми в ходе проведения лекций, бесед и семинаров в минимальном объеме, необходимом для правильного и четкого выполнения практических приемов и действий. При этом используются информационно-коммуникационные технологии, технические средства обучения, наглядные пособия, тренажеры, макеты, имитационные средства и образцы.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 ходе комплексного занятия все обучающиеся,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его проведение может быть организовано в форме деловой игры.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/>
          <w:color w:val="000000" w:themeColor="text1"/>
          <w:sz w:val="28"/>
          <w:szCs w:val="28"/>
        </w:rPr>
        <w:t xml:space="preserve">Во время </w:t>
      </w:r>
      <w:proofErr w:type="gramStart"/>
      <w:r w:rsidRPr="000E3C49">
        <w:rPr>
          <w:rFonts w:ascii="Times New Roman" w:hAnsi="Times New Roman"/>
          <w:color w:val="000000" w:themeColor="text1"/>
          <w:sz w:val="28"/>
          <w:szCs w:val="28"/>
        </w:rPr>
        <w:t>тренировки</w:t>
      </w:r>
      <w:proofErr w:type="gramEnd"/>
      <w:r w:rsidRPr="000E3C49">
        <w:rPr>
          <w:rFonts w:ascii="Times New Roman" w:hAnsi="Times New Roman"/>
          <w:color w:val="000000" w:themeColor="text1"/>
          <w:sz w:val="28"/>
          <w:szCs w:val="28"/>
        </w:rPr>
        <w:t xml:space="preserve"> обучающиеся получают ответы на то, как действовать в стандартно повторяющихся ситуациях, отрабатывают до автоматизма нужные модели поведения.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занятий должно уделяться внимание морально-психологической подготовке обучающихся, выработке личной ответственности и уверенности за принимаемые решения, воспитанию готовности к выполнению должностных обязанностей в сложной обстановке, обусловленной возможными опасностями.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занятий должен обеспечивать безопасность процесса обучения за счет четкой его организации и точного соблюдения требований и мер безопасности (особенно при использовании имитационных средств),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Обучаемые, не усвоившие требования безопасности, к занятиям не допускаются.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 и инструкторы, проводящие занятия по курсовому обучению, должны вести учет проведения занятий и присутствия на них обучающихся в журналах по установленной форме, определенной в рекомендациях по организации и проведению курсового обучения в области ГО и защиты от ЧС.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программы курсового обучения завершается итоговой аттестацией обучающихся в форме зачета. Форма проведения зачета и его содержание разрабатываются преподавателями УМЦ и утверждаются директором УМЦ. Прием зачетов проводится комиссией, назначаемой директором УМЦ. По согласованию с начальником Главного управления МЧС России по Волгоградской области (органа, специально уполномоченного на решение задач в области защиты населения и территорий от чрезвычайных ситуаций и (или) гражданской обороны при органах местного самоуправления) в состав комиссии могут привлекаться сотрудники (работники) этих органов.</w:t>
      </w:r>
    </w:p>
    <w:p w:rsidR="003B2E01" w:rsidRPr="000E3C49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Лицам, успешно освоившим программу курсового обучения и прошедшим итоговую аттестацию, выдаются справки о прохождении курсового обучения установленного образца.</w:t>
      </w:r>
    </w:p>
    <w:p w:rsidR="009A0930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курсового обучения и (или) отчисленным из УМЦ, выдается справка об обучении или о периоде обучения по установленному образцу</w:t>
      </w:r>
      <w:r w:rsidR="009A0930" w:rsidRPr="009A0930">
        <w:rPr>
          <w:rFonts w:ascii="Times New Roman" w:hAnsi="Times New Roman" w:cs="Times New Roman"/>
          <w:sz w:val="28"/>
          <w:szCs w:val="28"/>
        </w:rPr>
        <w:t>.</w:t>
      </w:r>
    </w:p>
    <w:p w:rsidR="004625E7" w:rsidRPr="00B438DF" w:rsidRDefault="00B438DF" w:rsidP="00B438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25E7" w:rsidRPr="00B438DF">
        <w:rPr>
          <w:rFonts w:ascii="Times New Roman" w:hAnsi="Times New Roman" w:cs="Times New Roman"/>
          <w:b/>
          <w:sz w:val="28"/>
          <w:szCs w:val="28"/>
        </w:rPr>
        <w:t>. ПЛАНИРУЕМЫЕ РЕЗУЛЬТАТЫ ОБУЧЕНИЯ</w:t>
      </w:r>
    </w:p>
    <w:p w:rsidR="00B438DF" w:rsidRPr="00B61A77" w:rsidRDefault="004625E7" w:rsidP="00B6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A77">
        <w:rPr>
          <w:rFonts w:ascii="Times New Roman" w:hAnsi="Times New Roman" w:cs="Times New Roman"/>
          <w:b/>
          <w:sz w:val="28"/>
          <w:szCs w:val="28"/>
        </w:rPr>
        <w:t>В результате прохождения курсового обучения</w:t>
      </w:r>
      <w:r w:rsidR="00B966B1" w:rsidRPr="00B61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CC">
        <w:rPr>
          <w:rFonts w:ascii="Times New Roman" w:hAnsi="Times New Roman" w:cs="Times New Roman"/>
          <w:b/>
          <w:sz w:val="28"/>
          <w:szCs w:val="28"/>
        </w:rPr>
        <w:t>члены</w:t>
      </w:r>
      <w:r w:rsidRPr="00B61A77">
        <w:rPr>
          <w:rFonts w:ascii="Times New Roman" w:hAnsi="Times New Roman" w:cs="Times New Roman"/>
          <w:b/>
          <w:sz w:val="28"/>
          <w:szCs w:val="28"/>
        </w:rPr>
        <w:t xml:space="preserve"> КЧС и ОПБ должны: 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3CC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документов по предупреждению и ликвидации ЧС, обеспечению пожарной безопасности, положения о КЧС и ОПБ; 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 xml:space="preserve">свои функциональные обязанности в составе КЧС и ОПБ; 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>основные мероприятия Плана действий по предупреждению и ликвидации ЧС;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 xml:space="preserve">состав сил и средств соответствующей подсистемы (звена) РСЧС, порядок их применения; 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3CC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>своевременно и качественно выполнять свои функциональные обязанности;</w:t>
      </w:r>
    </w:p>
    <w:p w:rsidR="00C553CC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t>проводить соответствующие обоснования и расчеты и готовить предложения председателю КЧС и ОПБ по своему направлению при угрозе, возникновении и ликвидации ЧС;</w:t>
      </w:r>
    </w:p>
    <w:p w:rsidR="00B966B1" w:rsidRPr="00C553CC" w:rsidRDefault="00C553CC" w:rsidP="00C5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C">
        <w:rPr>
          <w:rFonts w:ascii="Times New Roman" w:hAnsi="Times New Roman" w:cs="Times New Roman"/>
          <w:sz w:val="28"/>
          <w:szCs w:val="28"/>
        </w:rPr>
        <w:lastRenderedPageBreak/>
        <w:t>организовывать мероприятия по предупреждению и ликвидации ЧС и контролировать их выполнение по своему направлению</w:t>
      </w:r>
      <w:r w:rsidR="00B966B1" w:rsidRPr="00C553CC">
        <w:rPr>
          <w:rFonts w:ascii="Times New Roman" w:hAnsi="Times New Roman" w:cs="Times New Roman"/>
          <w:sz w:val="28"/>
          <w:szCs w:val="28"/>
        </w:rPr>
        <w:t>.</w:t>
      </w:r>
    </w:p>
    <w:p w:rsidR="000400C7" w:rsidRDefault="000400C7" w:rsidP="00D1521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00C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0400C7">
        <w:rPr>
          <w:rFonts w:ascii="Times New Roman" w:hAnsi="Times New Roman" w:cs="Times New Roman"/>
          <w:b/>
          <w:bCs/>
          <w:iCs/>
          <w:sz w:val="28"/>
          <w:szCs w:val="28"/>
        </w:rPr>
        <w:t>. ТЕМАТИЧЕСКИЙ ПЛАН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D15214" w:rsidTr="00A90DC4">
        <w:tc>
          <w:tcPr>
            <w:tcW w:w="4962" w:type="dxa"/>
          </w:tcPr>
          <w:p w:rsidR="00D15214" w:rsidRDefault="00D15214" w:rsidP="00D15214">
            <w:pPr>
              <w:spacing w:after="120"/>
              <w:ind w:firstLine="70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00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Категория обучаемых:</w:t>
            </w:r>
          </w:p>
        </w:tc>
        <w:tc>
          <w:tcPr>
            <w:tcW w:w="4393" w:type="dxa"/>
          </w:tcPr>
          <w:p w:rsidR="00D15214" w:rsidRDefault="00C553CC" w:rsidP="00D15214">
            <w:pPr>
              <w:spacing w:after="1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</w:t>
            </w:r>
            <w:r w:rsidR="00D15214" w:rsidRPr="000400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КЧС и ОПБ.</w:t>
            </w:r>
          </w:p>
        </w:tc>
      </w:tr>
      <w:tr w:rsidR="003B2E01" w:rsidTr="00A90DC4">
        <w:tc>
          <w:tcPr>
            <w:tcW w:w="4962" w:type="dxa"/>
          </w:tcPr>
          <w:p w:rsidR="003B2E01" w:rsidRPr="000400C7" w:rsidRDefault="003B2E01" w:rsidP="003B2E01">
            <w:pPr>
              <w:spacing w:after="120"/>
              <w:ind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2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Продолжительность обучения</w:t>
            </w:r>
            <w:r w:rsidRPr="00D1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</w:tcPr>
          <w:p w:rsidR="003B2E01" w:rsidRPr="000E3C49" w:rsidRDefault="003B2E01" w:rsidP="003B2E01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0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учебных часов.</w:t>
            </w:r>
          </w:p>
        </w:tc>
      </w:tr>
      <w:tr w:rsidR="003B2E01" w:rsidTr="00A90DC4">
        <w:tc>
          <w:tcPr>
            <w:tcW w:w="4962" w:type="dxa"/>
          </w:tcPr>
          <w:p w:rsidR="003B2E01" w:rsidRPr="000400C7" w:rsidRDefault="003B2E01" w:rsidP="003B2E01">
            <w:pPr>
              <w:spacing w:after="120"/>
              <w:ind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2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Форма обучения</w:t>
            </w:r>
            <w:bookmarkStart w:id="0" w:name="_GoBack"/>
            <w:bookmarkEnd w:id="0"/>
            <w:r w:rsidRPr="00D1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</w:tcPr>
          <w:p w:rsidR="003B2E01" w:rsidRPr="000E3C49" w:rsidRDefault="003B2E01" w:rsidP="003B2E01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0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очная, заочная 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электронного обучения.</w:t>
            </w:r>
          </w:p>
        </w:tc>
      </w:tr>
      <w:tr w:rsidR="003B2E01" w:rsidTr="00A90DC4">
        <w:tc>
          <w:tcPr>
            <w:tcW w:w="4962" w:type="dxa"/>
          </w:tcPr>
          <w:p w:rsidR="003B2E01" w:rsidRPr="000400C7" w:rsidRDefault="003B2E01" w:rsidP="003B2E01">
            <w:pPr>
              <w:spacing w:after="120"/>
              <w:ind w:firstLine="7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1521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Режим занятий</w:t>
            </w:r>
            <w:r w:rsidRPr="00D152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393" w:type="dxa"/>
          </w:tcPr>
          <w:p w:rsidR="003B2E01" w:rsidRPr="000E3C49" w:rsidRDefault="003B2E01" w:rsidP="003B2E01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0E3C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дня по 8 учебных часов.</w:t>
            </w:r>
          </w:p>
        </w:tc>
      </w:tr>
    </w:tbl>
    <w:p w:rsidR="00D15214" w:rsidRPr="000400C7" w:rsidRDefault="00D15214" w:rsidP="000400C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741"/>
        <w:gridCol w:w="5625"/>
        <w:gridCol w:w="609"/>
        <w:gridCol w:w="610"/>
        <w:gridCol w:w="610"/>
        <w:gridCol w:w="610"/>
      </w:tblGrid>
      <w:tr w:rsidR="009C492F" w:rsidRPr="00B966B1" w:rsidTr="009C492F">
        <w:trPr>
          <w:trHeight w:val="345"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9C492F" w:rsidRPr="00B966B1" w:rsidRDefault="009C492F" w:rsidP="00D1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1" w:type="dxa"/>
            <w:vMerge w:val="restart"/>
            <w:vAlign w:val="center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625" w:type="dxa"/>
            <w:vMerge w:val="restart"/>
            <w:vAlign w:val="center"/>
          </w:tcPr>
          <w:p w:rsidR="009C492F" w:rsidRPr="00B966B1" w:rsidRDefault="009C492F" w:rsidP="00C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Наименование тем занятий</w:t>
            </w:r>
          </w:p>
        </w:tc>
        <w:tc>
          <w:tcPr>
            <w:tcW w:w="2439" w:type="dxa"/>
            <w:gridSpan w:val="4"/>
          </w:tcPr>
          <w:p w:rsidR="009C492F" w:rsidRPr="006E6367" w:rsidRDefault="009C492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</w:tr>
      <w:tr w:rsidR="009C492F" w:rsidRPr="00B966B1" w:rsidTr="009C492F">
        <w:trPr>
          <w:cantSplit/>
          <w:trHeight w:val="1602"/>
          <w:tblHeader/>
          <w:jc w:val="center"/>
        </w:trPr>
        <w:tc>
          <w:tcPr>
            <w:tcW w:w="540" w:type="dxa"/>
            <w:vMerge/>
          </w:tcPr>
          <w:p w:rsidR="009C492F" w:rsidRPr="00B966B1" w:rsidRDefault="009C492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Merge/>
          </w:tcPr>
          <w:p w:rsidR="009C492F" w:rsidRPr="00B966B1" w:rsidRDefault="009C492F" w:rsidP="00C8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9C492F" w:rsidRPr="006E6367" w:rsidRDefault="009C492F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Лекция  (Беседа)</w:t>
            </w:r>
          </w:p>
        </w:tc>
        <w:tc>
          <w:tcPr>
            <w:tcW w:w="610" w:type="dxa"/>
            <w:textDirection w:val="btLr"/>
            <w:vAlign w:val="center"/>
          </w:tcPr>
          <w:p w:rsidR="009C492F" w:rsidRPr="006E6367" w:rsidRDefault="009C492F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10" w:type="dxa"/>
            <w:textDirection w:val="btLr"/>
            <w:vAlign w:val="center"/>
          </w:tcPr>
          <w:p w:rsidR="009C492F" w:rsidRPr="006E6367" w:rsidRDefault="009C492F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610" w:type="dxa"/>
            <w:textDirection w:val="btLr"/>
            <w:vAlign w:val="center"/>
          </w:tcPr>
          <w:p w:rsidR="009C492F" w:rsidRPr="006E6367" w:rsidRDefault="009C492F" w:rsidP="00CD79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9C492F" w:rsidRPr="00B966B1" w:rsidTr="009C492F">
        <w:trPr>
          <w:tblHeader/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5" w:type="dxa"/>
            <w:vAlign w:val="center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vAlign w:val="center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vAlign w:val="center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vAlign w:val="center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в области защиты населения и территорий от ЧС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Виды ЧС, характерные для региона (муниципального образования), организация и наиболее эффективные способы защиты населения и территорий от них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Поражающие факторы источников ЧС, характерные для соответствующей территории, а также оружия массового поражения и других видов оружия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способы и средства защиты населения, материальных и культурных ценностей, а также территорий от опасностей, возникающих при ведении военных конфликтов или вследствие этих конфликтов, а также при ЧС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защиты населения и территорий от ЧС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разделов Плана действий по предупреждению и ликвидации ЧС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Деятельность КЧС и ОПБ при приведении органов управления и сил РСЧС различные режимы функционирования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Состав задачи, возможности и применение сил РСЧС соответствующего уровня</w:t>
            </w:r>
          </w:p>
        </w:tc>
        <w:tc>
          <w:tcPr>
            <w:tcW w:w="609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зачет 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9C492F" w:rsidRPr="00C553CC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по форме занятий: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9C492F" w:rsidRPr="00B966B1" w:rsidTr="009C492F">
        <w:trPr>
          <w:jc w:val="center"/>
        </w:trPr>
        <w:tc>
          <w:tcPr>
            <w:tcW w:w="540" w:type="dxa"/>
          </w:tcPr>
          <w:p w:rsidR="009C492F" w:rsidRPr="00B966B1" w:rsidRDefault="009C492F" w:rsidP="009C492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C492F" w:rsidRPr="00B966B1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9C492F" w:rsidRPr="00B966B1" w:rsidRDefault="009C492F" w:rsidP="009C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1">
              <w:rPr>
                <w:rFonts w:ascii="Times New Roman" w:hAnsi="Times New Roman" w:cs="Times New Roman"/>
                <w:sz w:val="24"/>
                <w:szCs w:val="24"/>
              </w:rPr>
              <w:t>Всего часов занятий: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</w:tcBorders>
          </w:tcPr>
          <w:p w:rsidR="009C492F" w:rsidRPr="006E6367" w:rsidRDefault="009C492F" w:rsidP="009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804C3" w:rsidRDefault="00E804C3" w:rsidP="003B2E0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10" w:rsidRPr="00571410" w:rsidRDefault="00571410" w:rsidP="003B2E0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lastRenderedPageBreak/>
        <w:t>V. СОДЕРЖАНИЕ ТЕМ ЗАНЯТИЙ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>Тема 1. Требования нормативных правовых актов в области защиты населения и территорий от ЧС.</w:t>
      </w:r>
    </w:p>
    <w:p w:rsidR="00434C34" w:rsidRPr="00434C34" w:rsidRDefault="00434C34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4">
        <w:rPr>
          <w:rFonts w:ascii="Times New Roman" w:hAnsi="Times New Roman" w:cs="Times New Roman"/>
          <w:i/>
          <w:sz w:val="28"/>
          <w:szCs w:val="28"/>
        </w:rPr>
        <w:t>Лекция – 2 час.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Требования основных федеральных, региональных, муниципальных нормативных правовых документов и документов организаций в области защиты от ЧС. Основные задачи КЧС и ОПБ и деятельность председателя КЧС и ОПБ по организации их выполнения.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Задачи РСЧС, организация, состав сил и средств соответствующих подсистем в области защиты населения и территорий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10">
        <w:rPr>
          <w:rFonts w:ascii="Times New Roman" w:hAnsi="Times New Roman" w:cs="Times New Roman"/>
          <w:sz w:val="28"/>
          <w:szCs w:val="28"/>
        </w:rPr>
        <w:t>ЧС, отраженные в федеральном законе «О защите населения и территорий от чрезвычайных ситуаций природного и техногенного характера».</w:t>
      </w:r>
    </w:p>
    <w:p w:rsidR="005B28EE" w:rsidRPr="00571410" w:rsidRDefault="005B28EE" w:rsidP="005B28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492F">
        <w:rPr>
          <w:rFonts w:ascii="Times New Roman" w:hAnsi="Times New Roman" w:cs="Times New Roman"/>
          <w:b/>
          <w:sz w:val="28"/>
          <w:szCs w:val="28"/>
        </w:rPr>
        <w:t>6</w:t>
      </w:r>
      <w:r w:rsidRPr="00571410">
        <w:rPr>
          <w:rFonts w:ascii="Times New Roman" w:hAnsi="Times New Roman" w:cs="Times New Roman"/>
          <w:b/>
          <w:sz w:val="28"/>
          <w:szCs w:val="28"/>
        </w:rPr>
        <w:t>. Виды ЧС, характерные для региона (муниципального образования), организации и наиболее эффективные способы защиты населения и территорий от них.</w:t>
      </w:r>
    </w:p>
    <w:p w:rsidR="00434C34" w:rsidRPr="00434C34" w:rsidRDefault="00434C34" w:rsidP="00434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4">
        <w:rPr>
          <w:rFonts w:ascii="Times New Roman" w:hAnsi="Times New Roman" w:cs="Times New Roman"/>
          <w:i/>
          <w:sz w:val="28"/>
          <w:szCs w:val="28"/>
        </w:rPr>
        <w:t>Лекция – 2 час.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ЧС природного характера, характерные для данной территории региона и их возможные последствия.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ЧС техногенного характера, характерные для данной территории региона и их возможные последствия.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Способы защиты населения и территорий от опасностей, возникающих при этих ЧС. Организация их выполнения.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населения. Особенности организации и проведения </w:t>
      </w:r>
      <w:proofErr w:type="spellStart"/>
      <w:r w:rsidRPr="0057141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571410">
        <w:rPr>
          <w:rFonts w:ascii="Times New Roman" w:hAnsi="Times New Roman" w:cs="Times New Roman"/>
          <w:sz w:val="28"/>
          <w:szCs w:val="28"/>
        </w:rPr>
        <w:t xml:space="preserve"> при ЧС природного и техногенного характера.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Инженерная защита. Классификация защитных сооружений, их устройство и внутреннее оборудование.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Классификация средств индивидуальной защиты (далее - СИЗ), требования по обеспечению населения СИЗ, организация хранения и поддержания их в готовности к выдаче населению.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Использование медицинских средств защиты производственного персонала и населения в ЧС.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Основы организации АСДНР.</w:t>
      </w:r>
    </w:p>
    <w:p w:rsidR="005B28EE" w:rsidRPr="00571410" w:rsidRDefault="005B28EE" w:rsidP="005B28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492F">
        <w:rPr>
          <w:rFonts w:ascii="Times New Roman" w:hAnsi="Times New Roman" w:cs="Times New Roman"/>
          <w:b/>
          <w:sz w:val="28"/>
          <w:szCs w:val="28"/>
        </w:rPr>
        <w:t>7</w:t>
      </w:r>
      <w:r w:rsidRPr="00571410">
        <w:rPr>
          <w:rFonts w:ascii="Times New Roman" w:hAnsi="Times New Roman" w:cs="Times New Roman"/>
          <w:b/>
          <w:sz w:val="28"/>
          <w:szCs w:val="28"/>
        </w:rPr>
        <w:t>. Поражающие факторы источников ЧС, характерных для соответствующей территории, а также оружия массового поражения и других видов оружия.</w:t>
      </w:r>
    </w:p>
    <w:p w:rsidR="00434C34" w:rsidRPr="00434C34" w:rsidRDefault="00434C34" w:rsidP="00434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4">
        <w:rPr>
          <w:rFonts w:ascii="Times New Roman" w:hAnsi="Times New Roman" w:cs="Times New Roman"/>
          <w:i/>
          <w:sz w:val="28"/>
          <w:szCs w:val="28"/>
        </w:rPr>
        <w:t xml:space="preserve">Лекция –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34C34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 xml:space="preserve">Опасности, возникающие при военных конфликтах или </w:t>
      </w:r>
      <w:r w:rsidR="00434C34" w:rsidRPr="00571410">
        <w:rPr>
          <w:rFonts w:ascii="Times New Roman" w:hAnsi="Times New Roman" w:cs="Times New Roman"/>
          <w:sz w:val="28"/>
          <w:szCs w:val="28"/>
        </w:rPr>
        <w:t>вследствие этих конфликтов</w:t>
      </w:r>
      <w:r w:rsidRPr="00571410">
        <w:rPr>
          <w:rFonts w:ascii="Times New Roman" w:hAnsi="Times New Roman" w:cs="Times New Roman"/>
          <w:sz w:val="28"/>
          <w:szCs w:val="28"/>
        </w:rPr>
        <w:t>, а также при ЧС природного и техногенного характера и присущие им особенности.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Основные поражающие факторы оружия и источников ЧС характерные для данной территории региона, их возможные последствия.</w:t>
      </w:r>
    </w:p>
    <w:p w:rsidR="005B28EE" w:rsidRPr="00571410" w:rsidRDefault="005B28EE" w:rsidP="005B28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492F">
        <w:rPr>
          <w:rFonts w:ascii="Times New Roman" w:hAnsi="Times New Roman" w:cs="Times New Roman"/>
          <w:b/>
          <w:sz w:val="28"/>
          <w:szCs w:val="28"/>
        </w:rPr>
        <w:t>8</w:t>
      </w:r>
      <w:r w:rsidRPr="00571410">
        <w:rPr>
          <w:rFonts w:ascii="Times New Roman" w:hAnsi="Times New Roman" w:cs="Times New Roman"/>
          <w:b/>
          <w:sz w:val="28"/>
          <w:szCs w:val="28"/>
        </w:rPr>
        <w:t xml:space="preserve">. Наиболее эффективные способы и средства защиты населения, материальных и культурных ценностей, а также территорий </w:t>
      </w:r>
      <w:r w:rsidRPr="00571410">
        <w:rPr>
          <w:rFonts w:ascii="Times New Roman" w:hAnsi="Times New Roman" w:cs="Times New Roman"/>
          <w:b/>
          <w:sz w:val="28"/>
          <w:szCs w:val="28"/>
        </w:rPr>
        <w:lastRenderedPageBreak/>
        <w:t>от опасностей, возникающих при ведении военных конфликтов и вследствие этих конфликтов, а также при ЧС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C34" w:rsidRPr="00434C34" w:rsidRDefault="00434C34" w:rsidP="00434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C34">
        <w:rPr>
          <w:rFonts w:ascii="Times New Roman" w:hAnsi="Times New Roman" w:cs="Times New Roman"/>
          <w:i/>
          <w:sz w:val="28"/>
          <w:szCs w:val="28"/>
        </w:rPr>
        <w:t>Лекция – 2 час.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Способы защиты населения и территорий от опасностей, возникающих при ведении военных конфликтах или вследствие этих конфликтов, а также при ЧС природного и техногенного характера. Организация их выполнения.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Инженерная защита. Классификация защитных сооружений, их устройство и внутреннее оборудование.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населения. Особенности организации и проведения </w:t>
      </w:r>
      <w:proofErr w:type="spellStart"/>
      <w:r w:rsidRPr="0057141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571410">
        <w:rPr>
          <w:rFonts w:ascii="Times New Roman" w:hAnsi="Times New Roman" w:cs="Times New Roman"/>
          <w:sz w:val="28"/>
          <w:szCs w:val="28"/>
        </w:rPr>
        <w:t xml:space="preserve"> при ЧС природного и техногенного характера.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Классификация СИЗ, организация их хранения, порядок подготовки к выдаче.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Использование медицинских средств защиты производственного персонала и населения в ЧС.</w:t>
      </w:r>
    </w:p>
    <w:p w:rsidR="005B28EE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Основы организации АСДНР.</w:t>
      </w:r>
    </w:p>
    <w:p w:rsidR="005B28EE" w:rsidRPr="00571410" w:rsidRDefault="005B28EE" w:rsidP="005B28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492F">
        <w:rPr>
          <w:rFonts w:ascii="Times New Roman" w:hAnsi="Times New Roman" w:cs="Times New Roman"/>
          <w:b/>
          <w:sz w:val="28"/>
          <w:szCs w:val="28"/>
        </w:rPr>
        <w:t>10</w:t>
      </w:r>
      <w:r w:rsidRPr="00571410">
        <w:rPr>
          <w:rFonts w:ascii="Times New Roman" w:hAnsi="Times New Roman" w:cs="Times New Roman"/>
          <w:b/>
          <w:sz w:val="28"/>
          <w:szCs w:val="28"/>
        </w:rPr>
        <w:t>. Планирование мероприятий защиты населения и территорий от ЧС.</w:t>
      </w:r>
    </w:p>
    <w:p w:rsidR="00434C34" w:rsidRPr="00434C34" w:rsidRDefault="003B2E01" w:rsidP="00434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Семинар</w:t>
      </w:r>
      <w:r w:rsidR="00434C34" w:rsidRPr="00434C3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34C34">
        <w:rPr>
          <w:rFonts w:ascii="Times New Roman" w:hAnsi="Times New Roman" w:cs="Times New Roman"/>
          <w:i/>
          <w:sz w:val="28"/>
          <w:szCs w:val="28"/>
        </w:rPr>
        <w:t>1</w:t>
      </w:r>
      <w:r w:rsidR="00434C34" w:rsidRPr="00434C34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Требования к планированию мероприятий по защите населения и территорий от ЧС. Структура, содержание и порядок разработки основных планирующих и отчетных документов.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Порядок разработки, согласования и доведения до исполнителей Плана действий по предупреждению и ликвидации ЧС. Изучение и обсуждение одного из вариантов Плана действий по предупреждению и ликвидации ЧС.</w:t>
      </w:r>
    </w:p>
    <w:p w:rsidR="005B28EE" w:rsidRPr="00571410" w:rsidRDefault="003B2E01" w:rsidP="005B28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492F">
        <w:rPr>
          <w:rFonts w:ascii="Times New Roman" w:hAnsi="Times New Roman" w:cs="Times New Roman"/>
          <w:b/>
          <w:sz w:val="28"/>
          <w:szCs w:val="28"/>
        </w:rPr>
        <w:t>13</w:t>
      </w:r>
      <w:r w:rsidR="005B28EE" w:rsidRPr="00571410">
        <w:rPr>
          <w:rFonts w:ascii="Times New Roman" w:hAnsi="Times New Roman" w:cs="Times New Roman"/>
          <w:b/>
          <w:sz w:val="28"/>
          <w:szCs w:val="28"/>
        </w:rPr>
        <w:t>. Участие в подготовке разделов Плана действий по предупреждению и ликвидации ЧС</w:t>
      </w:r>
      <w:r w:rsidR="005B28EE">
        <w:rPr>
          <w:rFonts w:ascii="Times New Roman" w:hAnsi="Times New Roman" w:cs="Times New Roman"/>
          <w:b/>
          <w:sz w:val="28"/>
          <w:szCs w:val="28"/>
        </w:rPr>
        <w:t>.</w:t>
      </w:r>
    </w:p>
    <w:p w:rsidR="00434C34" w:rsidRPr="00434C34" w:rsidRDefault="003B2E01" w:rsidP="00434C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Комплексное занятие</w:t>
      </w:r>
      <w:r w:rsidR="00434C34" w:rsidRPr="00434C34">
        <w:rPr>
          <w:rFonts w:ascii="Times New Roman" w:hAnsi="Times New Roman" w:cs="Times New Roman"/>
          <w:i/>
          <w:sz w:val="28"/>
          <w:szCs w:val="28"/>
        </w:rPr>
        <w:t xml:space="preserve"> – 2 час.</w:t>
      </w:r>
    </w:p>
    <w:p w:rsidR="005B28EE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Содержание Плана действий по предупреждению и ликвидации ЧС и этапы его разработки. Порядок разработки разделов Плана. Тренировка в подготовке предложений по основным разделам Плана.</w:t>
      </w:r>
    </w:p>
    <w:p w:rsidR="005B28EE" w:rsidRPr="00571410" w:rsidRDefault="005B28EE" w:rsidP="005B28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41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492F">
        <w:rPr>
          <w:rFonts w:ascii="Times New Roman" w:hAnsi="Times New Roman" w:cs="Times New Roman"/>
          <w:b/>
          <w:sz w:val="28"/>
          <w:szCs w:val="28"/>
        </w:rPr>
        <w:t>26</w:t>
      </w:r>
      <w:r w:rsidRPr="00571410">
        <w:rPr>
          <w:rFonts w:ascii="Times New Roman" w:hAnsi="Times New Roman" w:cs="Times New Roman"/>
          <w:b/>
          <w:sz w:val="28"/>
          <w:szCs w:val="28"/>
        </w:rPr>
        <w:t>. Деятельность КЧС и ОПБ при приведении органов управления и сил РСЧС в различные режимы функционирования.</w:t>
      </w:r>
    </w:p>
    <w:p w:rsidR="004E3C16" w:rsidRPr="00434C34" w:rsidRDefault="003B2E01" w:rsidP="004E3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Комплексное занятие</w:t>
      </w:r>
      <w:r w:rsidR="004E3C16" w:rsidRPr="00434C34">
        <w:rPr>
          <w:rFonts w:ascii="Times New Roman" w:hAnsi="Times New Roman" w:cs="Times New Roman"/>
          <w:i/>
          <w:sz w:val="28"/>
          <w:szCs w:val="28"/>
        </w:rPr>
        <w:t xml:space="preserve"> – 2 час.</w:t>
      </w:r>
    </w:p>
    <w:p w:rsidR="004E3C16" w:rsidRPr="00434C34" w:rsidRDefault="005B28EE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Понятие о режимах функционирования органов управления и сил РСЧС</w:t>
      </w:r>
      <w:r w:rsidR="004E3C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EE" w:rsidRPr="00571410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0">
        <w:rPr>
          <w:rFonts w:ascii="Times New Roman" w:hAnsi="Times New Roman" w:cs="Times New Roman"/>
          <w:sz w:val="28"/>
          <w:szCs w:val="28"/>
        </w:rPr>
        <w:t>Порядок деятельности КЧС и ОПБ и мероприятия, проводимые председателем и членами КЧС и ОПБ в режиме повседневной деятельности, повышенной готовности и ЧС.</w:t>
      </w:r>
    </w:p>
    <w:p w:rsidR="005B28EE" w:rsidRPr="0076173D" w:rsidRDefault="005B28EE" w:rsidP="005B28E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3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C492F">
        <w:rPr>
          <w:rFonts w:ascii="Times New Roman" w:hAnsi="Times New Roman" w:cs="Times New Roman"/>
          <w:b/>
          <w:sz w:val="28"/>
          <w:szCs w:val="28"/>
        </w:rPr>
        <w:t>30</w:t>
      </w:r>
      <w:r w:rsidRPr="0076173D">
        <w:rPr>
          <w:rFonts w:ascii="Times New Roman" w:hAnsi="Times New Roman" w:cs="Times New Roman"/>
          <w:b/>
          <w:sz w:val="28"/>
          <w:szCs w:val="28"/>
        </w:rPr>
        <w:t>. Состав, задачи, возможности и применение сил РСЧС соответствующего уровня.</w:t>
      </w:r>
    </w:p>
    <w:p w:rsidR="004E3C16" w:rsidRPr="00434C34" w:rsidRDefault="003B2E01" w:rsidP="004E3C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Семинар</w:t>
      </w:r>
      <w:r w:rsidRPr="00434C34">
        <w:rPr>
          <w:rFonts w:ascii="Times New Roman" w:hAnsi="Times New Roman" w:cs="Times New Roman"/>
          <w:i/>
          <w:sz w:val="28"/>
          <w:szCs w:val="28"/>
        </w:rPr>
        <w:t xml:space="preserve"> – 2 час.</w:t>
      </w:r>
    </w:p>
    <w:p w:rsidR="004E3C16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D">
        <w:rPr>
          <w:rFonts w:ascii="Times New Roman" w:hAnsi="Times New Roman" w:cs="Times New Roman"/>
          <w:sz w:val="28"/>
          <w:szCs w:val="28"/>
        </w:rPr>
        <w:t xml:space="preserve">Состав сил РСЧС соответствующего уровня. Назначение, выполняемые задачи и возможности их применения при выполнении задач защиты от ЧС. </w:t>
      </w:r>
    </w:p>
    <w:p w:rsidR="005B28EE" w:rsidRDefault="005B28EE" w:rsidP="005B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3D">
        <w:rPr>
          <w:rFonts w:ascii="Times New Roman" w:hAnsi="Times New Roman" w:cs="Times New Roman"/>
          <w:sz w:val="28"/>
          <w:szCs w:val="28"/>
        </w:rPr>
        <w:lastRenderedPageBreak/>
        <w:t>Комплектование личным составом, обеспечение техникой и имуществом.</w:t>
      </w:r>
    </w:p>
    <w:p w:rsidR="0076173D" w:rsidRPr="0076173D" w:rsidRDefault="0076173D" w:rsidP="0076173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3D">
        <w:rPr>
          <w:rFonts w:ascii="Times New Roman" w:hAnsi="Times New Roman" w:cs="Times New Roman"/>
          <w:b/>
          <w:sz w:val="28"/>
          <w:szCs w:val="28"/>
        </w:rPr>
        <w:t>VI. УЧЕБНО-МАТЕРИАЛЬНАЯ БАЗА</w:t>
      </w:r>
    </w:p>
    <w:p w:rsidR="003B2E01" w:rsidRPr="00C51239" w:rsidRDefault="003B2E01" w:rsidP="003B2E01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12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Учебные объекты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качественного ведения учебного процесса в УМЦ имеются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оборудованные тематические классы: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"Защиты от современных средств поражения" (вместимость 28 чел.);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"Судовождения и медицинской подготовки" (вместимость 30 чел.);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"Профессиональной подготовки пожарных" (вместимость 30 чел.);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"Первоначальной подготовки спасателей" (вместимость 24 чел.);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"Программного обучения" (вместимость 18 чел.);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кабинет дистанционного обучения (вместимость 2 чел.);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музей истории МПВО-ГО Волгоградской области;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с учебно-методической литературой;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учебно-методический кабинет.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классы укомплектованы стендами, витринами с наглядными пособиями и макетами. 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процессе используются: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5 интерактивных досок;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7 проекторов;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30 компьютеров;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2 ноутбука;</w:t>
      </w:r>
    </w:p>
    <w:p w:rsidR="003B2E01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автобус ПАЗ-4234 (30 мест), оборудованный техническими средствами подготовки для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дения занятий выездным методом.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отсутствием учебного городка для проведения практических занятий УМЦ заключены соглашения об использовании в ходе обучения учебно-материальной базы учреждений на договорной основе: 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ГКУ ВО "Аварийно-спасательная служба";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ЦУКС ГУ МЧС России по Волгоградской области;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ГКУ ВО "Центр управления и связи";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Средняя школа № 40 Дзержинского района г. Волгограда;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ГБОУ СПО "Волгоградский технологический колледж";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ВОО ВОСВОД;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Комитет гражданской защиты населения администрации Волгограда;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ФГУП "Научно-исследовательский институт гигиены, токсикологии и </w:t>
      </w:r>
      <w:proofErr w:type="spellStart"/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профпатологии</w:t>
      </w:r>
      <w:proofErr w:type="spellEnd"/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" Федерального медико-биологического агентства;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ГБОУ СПО "Волжский технологический техникум";</w:t>
      </w:r>
    </w:p>
    <w:p w:rsidR="003B2E01" w:rsidRPr="000E3C49" w:rsidRDefault="003B2E01" w:rsidP="003B2E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C49">
        <w:rPr>
          <w:rFonts w:ascii="Times New Roman" w:hAnsi="Times New Roman" w:cs="Times New Roman"/>
          <w:color w:val="000000" w:themeColor="text1"/>
          <w:sz w:val="28"/>
          <w:szCs w:val="28"/>
        </w:rPr>
        <w:t>ООО "Дзержинская эксплуатационная компания-33".</w:t>
      </w:r>
    </w:p>
    <w:p w:rsidR="003B2E01" w:rsidRPr="000E3C49" w:rsidRDefault="003B2E01" w:rsidP="003B2E01">
      <w:pPr>
        <w:tabs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 Средства обеспечения учебного процесса</w:t>
      </w:r>
    </w:p>
    <w:p w:rsidR="003B2E01" w:rsidRPr="00C51239" w:rsidRDefault="003B2E01" w:rsidP="003B2E01">
      <w:pPr>
        <w:tabs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Нормативные правовые и методические документы:</w:t>
      </w:r>
    </w:p>
    <w:p w:rsidR="003B2E01" w:rsidRPr="00C51239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с комментариями.</w:t>
      </w:r>
    </w:p>
    <w:p w:rsidR="003B2E01" w:rsidRPr="00C51239" w:rsidRDefault="003B2E01" w:rsidP="003B2E01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239">
        <w:rPr>
          <w:rFonts w:ascii="Times New Roman" w:hAnsi="Times New Roman" w:cs="Times New Roman"/>
          <w:sz w:val="28"/>
          <w:szCs w:val="28"/>
        </w:rPr>
        <w:t>Указ Президента РФ от 31 декабря 2015 г. № 683 "О стратегии национальной безопасности Российской Федерации на период до 2020 года".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/>
          <w:sz w:val="28"/>
          <w:szCs w:val="28"/>
        </w:rPr>
        <w:lastRenderedPageBreak/>
        <w:t>Федеральный закон от 31 мая 1996 г. № 61-ФЗ «Об обороне»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"О защите населения и территорий от чрезвычайных ситуаций природного и техногенного характера".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"О гражданской обороне".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21 декабря 1994 г. № 69-ФЗ "О пожарной безопасности".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22 августа 1995 г. № 151-ФЗ «Об аварийно-спасательных службах и статусе спасателей»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6 марта 2006 г. № 35-ФЗ "О противодействии терроризму".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10 декабря 1995 г. № 196-ФЗ «О безопасности дорожного движения»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22 июля 2008 г. № 123-Ф3 "Технический регламент о требованиях пожарной безопасности".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Федеральный закон от 09 января 1996 г. № З-ФЗ "О радиационной безопасности населения".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РФ от 30 декабря 2003 г. № 794 "О единой государственной системе предупреждения и ликвидации чрезвычайных ситуаций".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мая 2007 г. № 304 "О классификации чрезвычайных ситуаций природного и техногенного характера".</w:t>
      </w:r>
    </w:p>
    <w:p w:rsidR="003B2E01" w:rsidRPr="001E2BEC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04 сентября 2003 г. № 547 "О подготовке населения в области защиты от чрезвычайных ситуаций природного и техногенного характера".</w:t>
      </w:r>
    </w:p>
    <w:p w:rsidR="003B2E01" w:rsidRPr="00AE5905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BE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ноября 2000 г. № 841 "Об утверждении Положения о подготовке населения в области</w:t>
      </w:r>
      <w:r w:rsidRPr="001A274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обороны".</w:t>
      </w:r>
    </w:p>
    <w:p w:rsidR="003B2E01" w:rsidRPr="00AE5905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905">
        <w:rPr>
          <w:rFonts w:ascii="Times New Roman" w:hAnsi="Times New Roman" w:cs="Times New Roman"/>
          <w:sz w:val="28"/>
          <w:szCs w:val="28"/>
        </w:rPr>
        <w:t xml:space="preserve">Приказ МЧС России от 28 февраля 2003 г. № 105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Об утверждении Требований по предупреждению чрезвычайных ситуаций на потенциально опасных объектах и объектах жизнеобеспечения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.</w:t>
      </w:r>
    </w:p>
    <w:p w:rsidR="003B2E01" w:rsidRPr="00AE5905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905">
        <w:rPr>
          <w:rFonts w:ascii="Times New Roman" w:hAnsi="Times New Roman" w:cs="Times New Roman"/>
          <w:sz w:val="28"/>
          <w:szCs w:val="28"/>
        </w:rPr>
        <w:t xml:space="preserve">Приказ МЧС России от 25 октября 2004 г. № 484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Об утверждении типового паспорта безопасности территорий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.</w:t>
      </w:r>
    </w:p>
    <w:p w:rsidR="003B2E01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68B4">
        <w:rPr>
          <w:rFonts w:ascii="Times New Roman" w:hAnsi="Times New Roman" w:cs="Times New Roman"/>
          <w:sz w:val="28"/>
          <w:szCs w:val="28"/>
        </w:rPr>
        <w:t>Приказ МЧС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68B4">
        <w:rPr>
          <w:rFonts w:ascii="Times New Roman" w:hAnsi="Times New Roman" w:cs="Times New Roman"/>
          <w:sz w:val="28"/>
          <w:szCs w:val="28"/>
        </w:rPr>
        <w:t xml:space="preserve"> № 422, </w:t>
      </w:r>
      <w:proofErr w:type="spellStart"/>
      <w:r w:rsidRPr="00CD68B4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CD68B4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68B4">
        <w:rPr>
          <w:rFonts w:ascii="Times New Roman" w:hAnsi="Times New Roman" w:cs="Times New Roman"/>
          <w:sz w:val="28"/>
          <w:szCs w:val="28"/>
        </w:rPr>
        <w:t xml:space="preserve"> 90, Минкультуры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68B4">
        <w:rPr>
          <w:rFonts w:ascii="Times New Roman" w:hAnsi="Times New Roman" w:cs="Times New Roman"/>
          <w:sz w:val="28"/>
          <w:szCs w:val="28"/>
        </w:rPr>
        <w:t xml:space="preserve"> 376 от 25 июля 2006 г. "Об утверждении Положения о системах оповещения населения".</w:t>
      </w:r>
    </w:p>
    <w:p w:rsidR="003B2E01" w:rsidRPr="00CD68B4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FE4">
        <w:rPr>
          <w:rFonts w:ascii="Times New Roman" w:hAnsi="Times New Roman" w:cs="Times New Roman"/>
          <w:sz w:val="28"/>
          <w:szCs w:val="28"/>
        </w:rPr>
        <w:t>Постановление Губернатора Волгоградской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6D0FE4">
        <w:rPr>
          <w:rFonts w:ascii="Times New Roman" w:hAnsi="Times New Roman" w:cs="Times New Roman"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FE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D0FE4">
        <w:rPr>
          <w:rFonts w:ascii="Times New Roman" w:hAnsi="Times New Roman" w:cs="Times New Roman"/>
          <w:sz w:val="28"/>
          <w:szCs w:val="28"/>
        </w:rPr>
        <w:t xml:space="preserve"> 958 "О территориальной подсистеме Волгоградской области единой государственной системы предупреждения и ликвидации чрезвычайных ситуаций"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указания по подготовке населения Российской Федерации в области гражданской обороны, защиты от </w:t>
      </w:r>
      <w:r w:rsidRPr="00DA2F03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и безопасности людей на водных объектах на 2016-2020 годы;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Методические рекомендации по созданию, подготовке и оснащению нештатных аварийно-спасательных формирований;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курсового обучения в области гражданской обороны и защиты от чрезвычайных ситуаций;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обеспечению связи при проведении работ в зонах чрезвычайных ситуациях;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Положение о дозиметрическом и химическом контроле в ГО;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Руководство по эвакуации населения в чрезвычайных ситуациях природного и техногенного характера;</w:t>
      </w:r>
    </w:p>
    <w:p w:rsidR="003B2E01" w:rsidRPr="00DA2F03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Руководство по организации планирования, обеспечения и проведения эвакуации населения в военное время;</w:t>
      </w:r>
    </w:p>
    <w:p w:rsidR="003B2E01" w:rsidRPr="00AE5905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F03">
        <w:rPr>
          <w:rFonts w:ascii="Times New Roman" w:hAnsi="Times New Roman" w:cs="Times New Roman"/>
          <w:sz w:val="28"/>
          <w:szCs w:val="28"/>
        </w:rPr>
        <w:t>Руководство по действиям органов управления и сил РСЧС при угрозе и возникновении ЧС;</w:t>
      </w:r>
    </w:p>
    <w:p w:rsidR="003B2E01" w:rsidRDefault="003B2E01" w:rsidP="003B2E01">
      <w:pPr>
        <w:numPr>
          <w:ilvl w:val="0"/>
          <w:numId w:val="1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90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AE590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5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>Санитарно-просветительская работа с целью коррекции защитного поведения лиц из групп риска населения территорий, подвергшихся радиоактивному загрязнению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E5905">
        <w:rPr>
          <w:rFonts w:ascii="Times New Roman" w:hAnsi="Times New Roman" w:cs="Times New Roman"/>
          <w:sz w:val="28"/>
          <w:szCs w:val="28"/>
        </w:rPr>
        <w:t xml:space="preserve"> (20 февраля 2008 г. № 01/1318-8-34).</w:t>
      </w:r>
    </w:p>
    <w:p w:rsidR="003B2E01" w:rsidRPr="00DA2F03" w:rsidRDefault="003B2E01" w:rsidP="003B2E01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2F03">
        <w:rPr>
          <w:rFonts w:ascii="Times New Roman" w:hAnsi="Times New Roman" w:cs="Times New Roman"/>
          <w:i/>
          <w:sz w:val="28"/>
          <w:szCs w:val="28"/>
        </w:rPr>
        <w:t>Учебная литература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«ТЕРМИКА.РУ», 2016. - 392 с.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 Н. Кириллова. - 8-е изд. - М.: Институт риска и безопасности, 2013. — 536 с.;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Перевощиков В.Я. и др. Настольная книга руководителя (работника) структурного подразделения по ГОЧС. - М.: ИРБ, 2012;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Аверьянов В.Т. и др. Прогнозирование устойчивости функционирования объектов отраслей экономики в чрезвычайных ситуациях: Учебное пособие / Под общ. ред. В.С. Артамонова. - СПб.: Изд-во </w:t>
      </w: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СПбУ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ГПС МЧС России, 2011;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Владимиров В.А., </w:t>
      </w: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Измалков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В.И., </w:t>
      </w: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Измалков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А.В. Радиационная и химическая безопасность населения. - М.: Деловой экспресс, 2005;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Камышанский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с.;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Камышанский</w:t>
      </w:r>
      <w:proofErr w:type="spellEnd"/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М.И. и др. Организация работы комиссий по предупреждению и ликвидации чрезвычайных ситуаций и обеспечению пожарной безопасности. - М.: ИРБ, 2010;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Защита от чрезвычайных ситуаций. -М.: Военные знания, 2013.</w:t>
      </w:r>
    </w:p>
    <w:p w:rsidR="003B2E01" w:rsidRPr="00DA2F03" w:rsidRDefault="003B2E01" w:rsidP="003B2E01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2F03">
        <w:rPr>
          <w:rFonts w:ascii="Times New Roman" w:eastAsia="Calibri" w:hAnsi="Times New Roman" w:cs="Times New Roman"/>
          <w:sz w:val="28"/>
          <w:szCs w:val="28"/>
          <w:lang w:eastAsia="zh-CN"/>
        </w:rPr>
        <w:t>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</w:p>
    <w:p w:rsidR="003B2E01" w:rsidRPr="00795EEA" w:rsidRDefault="003B2E01" w:rsidP="003B2E01">
      <w:pPr>
        <w:tabs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795EEA">
        <w:rPr>
          <w:rFonts w:ascii="Times New Roman" w:hAnsi="Times New Roman" w:cs="Times New Roman"/>
          <w:b/>
          <w:sz w:val="28"/>
          <w:szCs w:val="28"/>
        </w:rPr>
        <w:t>Средства обеспечения курса обучения</w:t>
      </w:r>
      <w:bookmarkEnd w:id="1"/>
    </w:p>
    <w:p w:rsidR="003B2E01" w:rsidRPr="00306C7A" w:rsidRDefault="003B2E01" w:rsidP="003B2E0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телевизор, видеомагнитофон, </w:t>
      </w:r>
      <w:r w:rsidRPr="00306C7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06C7A">
        <w:rPr>
          <w:rFonts w:ascii="Times New Roman" w:hAnsi="Times New Roman" w:cs="Times New Roman"/>
          <w:sz w:val="28"/>
          <w:szCs w:val="28"/>
        </w:rPr>
        <w:t xml:space="preserve"> проигрыватель, компьютеры, проекционное оборудование, интерактивные доски.</w:t>
      </w:r>
    </w:p>
    <w:p w:rsidR="003B2E01" w:rsidRPr="00306C7A" w:rsidRDefault="003B2E01" w:rsidP="003B2E0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Видеофильмы.</w:t>
      </w:r>
    </w:p>
    <w:p w:rsidR="003B2E01" w:rsidRPr="00306C7A" w:rsidRDefault="003B2E01" w:rsidP="003B2E0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Презентации лекций.</w:t>
      </w:r>
    </w:p>
    <w:p w:rsidR="003B2E01" w:rsidRPr="00306C7A" w:rsidRDefault="003B2E01" w:rsidP="003B2E0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Плакаты.</w:t>
      </w:r>
    </w:p>
    <w:p w:rsidR="003B2E01" w:rsidRPr="00306C7A" w:rsidRDefault="003B2E01" w:rsidP="003B2E0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Приборы радиационной, химической разведки и дозиметрического контроля.</w:t>
      </w:r>
    </w:p>
    <w:p w:rsidR="003B2E01" w:rsidRPr="00306C7A" w:rsidRDefault="003B2E01" w:rsidP="003B2E0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Канцелярские наборы.</w:t>
      </w:r>
    </w:p>
    <w:p w:rsidR="003B2E01" w:rsidRPr="00306C7A" w:rsidRDefault="003B2E01" w:rsidP="003B2E0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6C7A">
        <w:rPr>
          <w:rFonts w:ascii="Times New Roman" w:hAnsi="Times New Roman" w:cs="Times New Roman"/>
          <w:sz w:val="28"/>
          <w:szCs w:val="28"/>
        </w:rPr>
        <w:t>Макеты защитных сооружений, систем связи и оповещения, оборудования для проведения АСДНР.</w:t>
      </w:r>
    </w:p>
    <w:p w:rsidR="003B2E01" w:rsidRDefault="003B2E01" w:rsidP="003B2E01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01" w:rsidRDefault="003B2E01" w:rsidP="003B2E01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01" w:rsidRDefault="003B2E01" w:rsidP="003B2E01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3B2E01" w:rsidTr="007F61C9">
        <w:tc>
          <w:tcPr>
            <w:tcW w:w="5245" w:type="dxa"/>
          </w:tcPr>
          <w:p w:rsidR="003B2E01" w:rsidRDefault="003B2E01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ДПО УМЦ по ГОЧС и ПБ</w:t>
            </w:r>
          </w:p>
        </w:tc>
        <w:tc>
          <w:tcPr>
            <w:tcW w:w="4110" w:type="dxa"/>
          </w:tcPr>
          <w:p w:rsidR="003B2E01" w:rsidRDefault="003B2E01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E01" w:rsidTr="007F61C9">
        <w:tc>
          <w:tcPr>
            <w:tcW w:w="5245" w:type="dxa"/>
          </w:tcPr>
          <w:p w:rsidR="003B2E01" w:rsidRDefault="003B2E01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2E01" w:rsidRDefault="003B2E01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01" w:rsidTr="007F61C9">
        <w:tc>
          <w:tcPr>
            <w:tcW w:w="5245" w:type="dxa"/>
          </w:tcPr>
          <w:p w:rsidR="003B2E01" w:rsidRDefault="003B2E01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E2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10" w:type="dxa"/>
          </w:tcPr>
          <w:p w:rsidR="003B2E01" w:rsidRDefault="003B2E01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01" w:rsidTr="007F61C9">
        <w:tc>
          <w:tcPr>
            <w:tcW w:w="5245" w:type="dxa"/>
          </w:tcPr>
          <w:p w:rsidR="003B2E01" w:rsidRDefault="003B2E01" w:rsidP="007F6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B2E01" w:rsidRDefault="003B2E01" w:rsidP="007F61C9">
            <w:pPr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01" w:rsidTr="007F61C9">
        <w:tc>
          <w:tcPr>
            <w:tcW w:w="5245" w:type="dxa"/>
          </w:tcPr>
          <w:p w:rsidR="003B2E01" w:rsidRPr="00A1151F" w:rsidRDefault="003B2E01" w:rsidP="007F61C9">
            <w:pPr>
              <w:tabs>
                <w:tab w:val="left" w:pos="0"/>
                <w:tab w:val="left" w:pos="426"/>
                <w:tab w:val="left" w:pos="144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председателя комитета </w:t>
            </w:r>
          </w:p>
          <w:p w:rsidR="003B2E01" w:rsidRPr="00A1151F" w:rsidRDefault="003B2E01" w:rsidP="007F61C9">
            <w:pPr>
              <w:tabs>
                <w:tab w:val="left" w:pos="0"/>
                <w:tab w:val="left" w:pos="426"/>
                <w:tab w:val="left" w:pos="144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обеспечению безопасности </w:t>
            </w:r>
          </w:p>
          <w:p w:rsidR="003B2E01" w:rsidRPr="00A1151F" w:rsidRDefault="003B2E01" w:rsidP="007F61C9">
            <w:pPr>
              <w:tabs>
                <w:tab w:val="left" w:pos="0"/>
                <w:tab w:val="left" w:pos="426"/>
                <w:tab w:val="left" w:pos="144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жизнедеятельности населения</w:t>
            </w:r>
          </w:p>
          <w:p w:rsidR="003B2E01" w:rsidRDefault="003B2E01" w:rsidP="007F61C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Волгоградской области – </w:t>
            </w:r>
            <w:r w:rsidRPr="003A0B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управления по гражданской обороне и защите населения от чрезвычайных ситуаций</w:t>
            </w:r>
          </w:p>
        </w:tc>
        <w:tc>
          <w:tcPr>
            <w:tcW w:w="4110" w:type="dxa"/>
          </w:tcPr>
          <w:p w:rsidR="003B2E01" w:rsidRDefault="003B2E01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2E01" w:rsidRDefault="003B2E01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2E01" w:rsidRDefault="003B2E01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2E01" w:rsidRDefault="003B2E01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2E01" w:rsidRDefault="003B2E01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2E01" w:rsidRDefault="003B2E01" w:rsidP="007F61C9">
            <w:pPr>
              <w:spacing w:line="240" w:lineRule="exact"/>
              <w:ind w:firstLine="21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2E01" w:rsidRDefault="003B2E01" w:rsidP="007F61C9">
            <w:pPr>
              <w:spacing w:line="240" w:lineRule="exact"/>
              <w:ind w:firstLine="2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Корнил</w:t>
            </w:r>
            <w:r w:rsidRPr="00A11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proofErr w:type="spellEnd"/>
          </w:p>
        </w:tc>
      </w:tr>
    </w:tbl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4C3" w:rsidRDefault="00E804C3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2E01" w:rsidRDefault="003B2E01" w:rsidP="003B2E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ЛИСТ ОЗНАКОМЛЕНИЯ</w:t>
      </w:r>
    </w:p>
    <w:p w:rsidR="003B2E01" w:rsidRDefault="003B2E01" w:rsidP="003B2E0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Программой к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>урсово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и работников гражданской обороны и единой государственной системы предупреждения и ликвидации чрезвычайных ситуаций "</w:t>
      </w:r>
      <w:r w:rsidRPr="003B2E01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комиссий по предупреждению и ликвидации чрезвычайных ситуаций и обеспечению пожарной безопасности</w:t>
      </w:r>
      <w:r w:rsidRPr="000F54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3B2E01" w:rsidRDefault="003B2E01" w:rsidP="003B2E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3B2E01" w:rsidTr="007F61C9">
        <w:tc>
          <w:tcPr>
            <w:tcW w:w="4815" w:type="dxa"/>
          </w:tcPr>
          <w:p w:rsidR="003B2E01" w:rsidRDefault="003B2E01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  <w:p w:rsidR="003B2E01" w:rsidRDefault="003B2E01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преподавателя</w:t>
            </w:r>
          </w:p>
        </w:tc>
        <w:tc>
          <w:tcPr>
            <w:tcW w:w="2126" w:type="dxa"/>
          </w:tcPr>
          <w:p w:rsidR="003B2E01" w:rsidRDefault="003B2E01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404" w:type="dxa"/>
          </w:tcPr>
          <w:p w:rsidR="003B2E01" w:rsidRDefault="003B2E01" w:rsidP="007F6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E01" w:rsidTr="007F61C9">
        <w:tc>
          <w:tcPr>
            <w:tcW w:w="4815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</w:tcPr>
          <w:p w:rsidR="003B2E01" w:rsidRDefault="003B2E01" w:rsidP="007F61C9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65ED2" w:rsidRDefault="00165ED2" w:rsidP="007A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65ED2" w:rsidSect="005714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8E6"/>
    <w:multiLevelType w:val="hybridMultilevel"/>
    <w:tmpl w:val="A75E4BA6"/>
    <w:lvl w:ilvl="0" w:tplc="862246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255"/>
    <w:multiLevelType w:val="hybridMultilevel"/>
    <w:tmpl w:val="50A6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E1236"/>
    <w:multiLevelType w:val="hybridMultilevel"/>
    <w:tmpl w:val="CB3C52EC"/>
    <w:lvl w:ilvl="0" w:tplc="F7226304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C27F94"/>
    <w:multiLevelType w:val="hybridMultilevel"/>
    <w:tmpl w:val="ABFC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A1CF0"/>
    <w:multiLevelType w:val="hybridMultilevel"/>
    <w:tmpl w:val="14984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B410A"/>
    <w:multiLevelType w:val="hybridMultilevel"/>
    <w:tmpl w:val="1FE61552"/>
    <w:lvl w:ilvl="0" w:tplc="1EE82FD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82F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8657B"/>
    <w:multiLevelType w:val="multilevel"/>
    <w:tmpl w:val="BD16A4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EA6642"/>
    <w:multiLevelType w:val="hybridMultilevel"/>
    <w:tmpl w:val="D910DA20"/>
    <w:lvl w:ilvl="0" w:tplc="286C112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175F00"/>
    <w:multiLevelType w:val="multilevel"/>
    <w:tmpl w:val="C86C59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66502F"/>
    <w:multiLevelType w:val="hybridMultilevel"/>
    <w:tmpl w:val="B30C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C4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7571A8"/>
    <w:multiLevelType w:val="hybridMultilevel"/>
    <w:tmpl w:val="F81E4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8E1EE4"/>
    <w:multiLevelType w:val="hybridMultilevel"/>
    <w:tmpl w:val="10D66434"/>
    <w:lvl w:ilvl="0" w:tplc="8BE66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43C5B"/>
    <w:multiLevelType w:val="hybridMultilevel"/>
    <w:tmpl w:val="D1CC3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2270D2"/>
    <w:multiLevelType w:val="multilevel"/>
    <w:tmpl w:val="48E01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D53EA8"/>
    <w:multiLevelType w:val="hybridMultilevel"/>
    <w:tmpl w:val="F54628BE"/>
    <w:lvl w:ilvl="0" w:tplc="F7226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15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93"/>
    <w:rsid w:val="00007DFE"/>
    <w:rsid w:val="000203AC"/>
    <w:rsid w:val="000400C7"/>
    <w:rsid w:val="0009381E"/>
    <w:rsid w:val="00117A81"/>
    <w:rsid w:val="00132FB0"/>
    <w:rsid w:val="00165ED2"/>
    <w:rsid w:val="001816AB"/>
    <w:rsid w:val="001858EA"/>
    <w:rsid w:val="00187333"/>
    <w:rsid w:val="001A274E"/>
    <w:rsid w:val="001E5682"/>
    <w:rsid w:val="00242237"/>
    <w:rsid w:val="00306C7A"/>
    <w:rsid w:val="00307110"/>
    <w:rsid w:val="003B2E01"/>
    <w:rsid w:val="003D74F1"/>
    <w:rsid w:val="0042081B"/>
    <w:rsid w:val="00434C34"/>
    <w:rsid w:val="004625E7"/>
    <w:rsid w:val="004723A1"/>
    <w:rsid w:val="00483140"/>
    <w:rsid w:val="004E3C16"/>
    <w:rsid w:val="0052149A"/>
    <w:rsid w:val="00571410"/>
    <w:rsid w:val="00591C98"/>
    <w:rsid w:val="005A5C55"/>
    <w:rsid w:val="005B28EE"/>
    <w:rsid w:val="00605D6D"/>
    <w:rsid w:val="00641CB6"/>
    <w:rsid w:val="00643E3A"/>
    <w:rsid w:val="00686E51"/>
    <w:rsid w:val="00692CEB"/>
    <w:rsid w:val="006E6367"/>
    <w:rsid w:val="0076173D"/>
    <w:rsid w:val="00795EEA"/>
    <w:rsid w:val="007A00BD"/>
    <w:rsid w:val="007B08F0"/>
    <w:rsid w:val="007C05B3"/>
    <w:rsid w:val="007E0671"/>
    <w:rsid w:val="00854687"/>
    <w:rsid w:val="008E5EEF"/>
    <w:rsid w:val="009A0930"/>
    <w:rsid w:val="009A1554"/>
    <w:rsid w:val="009C0489"/>
    <w:rsid w:val="009C492F"/>
    <w:rsid w:val="00A00061"/>
    <w:rsid w:val="00A1151F"/>
    <w:rsid w:val="00A15D84"/>
    <w:rsid w:val="00A23714"/>
    <w:rsid w:val="00A352D1"/>
    <w:rsid w:val="00A4190F"/>
    <w:rsid w:val="00A90DC4"/>
    <w:rsid w:val="00AE5905"/>
    <w:rsid w:val="00B048C6"/>
    <w:rsid w:val="00B438DF"/>
    <w:rsid w:val="00B61A77"/>
    <w:rsid w:val="00B966B1"/>
    <w:rsid w:val="00BD4BB8"/>
    <w:rsid w:val="00BF279C"/>
    <w:rsid w:val="00C04C10"/>
    <w:rsid w:val="00C146EB"/>
    <w:rsid w:val="00C22AC8"/>
    <w:rsid w:val="00C3068F"/>
    <w:rsid w:val="00C30829"/>
    <w:rsid w:val="00C553CC"/>
    <w:rsid w:val="00C84F9E"/>
    <w:rsid w:val="00C862C0"/>
    <w:rsid w:val="00C87727"/>
    <w:rsid w:val="00C93E8C"/>
    <w:rsid w:val="00CA268C"/>
    <w:rsid w:val="00CB4C9B"/>
    <w:rsid w:val="00CD68B4"/>
    <w:rsid w:val="00CD7998"/>
    <w:rsid w:val="00CE5000"/>
    <w:rsid w:val="00D15214"/>
    <w:rsid w:val="00D43EDC"/>
    <w:rsid w:val="00D75B9F"/>
    <w:rsid w:val="00D77368"/>
    <w:rsid w:val="00DD42A3"/>
    <w:rsid w:val="00DF7B36"/>
    <w:rsid w:val="00E131D8"/>
    <w:rsid w:val="00E25FAD"/>
    <w:rsid w:val="00E74A93"/>
    <w:rsid w:val="00E804C3"/>
    <w:rsid w:val="00E84730"/>
    <w:rsid w:val="00E96DB3"/>
    <w:rsid w:val="00EB1786"/>
    <w:rsid w:val="00EE25DA"/>
    <w:rsid w:val="00EE6DF8"/>
    <w:rsid w:val="00F2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F315"/>
  <w15:docId w15:val="{3DDA05DE-69A2-4385-8F1E-90EB54AD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DF"/>
    <w:pPr>
      <w:ind w:left="720"/>
      <w:contextualSpacing/>
    </w:pPr>
  </w:style>
  <w:style w:type="table" w:styleId="a4">
    <w:name w:val="Table Grid"/>
    <w:basedOn w:val="a1"/>
    <w:uiPriority w:val="59"/>
    <w:rsid w:val="005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264D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F264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64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FontStyle115">
    <w:name w:val="Font Style115"/>
    <w:basedOn w:val="a0"/>
    <w:rsid w:val="00C04C1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D0E9-8AD8-4F75-9214-9E0BF94E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4</cp:revision>
  <cp:lastPrinted>2017-10-18T07:21:00Z</cp:lastPrinted>
  <dcterms:created xsi:type="dcterms:W3CDTF">2017-06-13T11:08:00Z</dcterms:created>
  <dcterms:modified xsi:type="dcterms:W3CDTF">2017-10-18T07:22:00Z</dcterms:modified>
</cp:coreProperties>
</file>